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92" w:rsidRDefault="00892B36" w:rsidP="00007692">
      <w:pPr>
        <w:pStyle w:val="Sansinterligne"/>
        <w:jc w:val="center"/>
      </w:pPr>
      <w:bookmarkStart w:id="0" w:name="_GoBack"/>
      <w:bookmarkEnd w:id="0"/>
      <w:r>
        <w:t>Migrants, réfugiés et Union européenne :</w:t>
      </w:r>
    </w:p>
    <w:p w:rsidR="00FC09D5" w:rsidRDefault="00892B36" w:rsidP="00007692">
      <w:pPr>
        <w:pStyle w:val="Sansinterligne"/>
        <w:jc w:val="center"/>
      </w:pPr>
      <w:proofErr w:type="gramStart"/>
      <w:r>
        <w:t>mais</w:t>
      </w:r>
      <w:proofErr w:type="gramEnd"/>
      <w:r>
        <w:t xml:space="preserve"> de qui se moque-t-on ?</w:t>
      </w:r>
    </w:p>
    <w:p w:rsidR="00892B36" w:rsidRDefault="00892B36" w:rsidP="00892B36">
      <w:pPr>
        <w:jc w:val="center"/>
      </w:pPr>
    </w:p>
    <w:p w:rsidR="00007692" w:rsidRDefault="00007692" w:rsidP="00892B36">
      <w:pPr>
        <w:jc w:val="center"/>
      </w:pPr>
    </w:p>
    <w:p w:rsidR="00892B36" w:rsidRDefault="00892B36" w:rsidP="00892B36">
      <w:r>
        <w:t xml:space="preserve">L’arrivée de personnes démunies, ayant fui, au péril de leur existence, la guerre ou tout « simplement » la misère économique ne mérite-t-elle pas mieux que nos peurs ou les cris d’orfraie de </w:t>
      </w:r>
      <w:r w:rsidR="00220FC8">
        <w:t xml:space="preserve">celles et </w:t>
      </w:r>
      <w:r w:rsidR="00007692">
        <w:t>ceux qui sont censé</w:t>
      </w:r>
      <w:r>
        <w:t>s nous représenter ?</w:t>
      </w:r>
    </w:p>
    <w:p w:rsidR="00892B36" w:rsidRDefault="00892B36" w:rsidP="00892B36">
      <w:r>
        <w:t>Certes, ladite arrivée se révèle massive. Outre qu’elle était p</w:t>
      </w:r>
      <w:r w:rsidR="00254870">
        <w:t>révisible – et depuis longtemps !</w:t>
      </w:r>
      <w:r>
        <w:t xml:space="preserve"> –, elle pose, sur bien des plans, une simple question : </w:t>
      </w:r>
      <w:r w:rsidR="00007692">
        <w:t xml:space="preserve">mais </w:t>
      </w:r>
      <w:r>
        <w:t>de qui se moque-t-on ?</w:t>
      </w:r>
    </w:p>
    <w:p w:rsidR="00077D69" w:rsidRDefault="00892B36" w:rsidP="00892B36">
      <w:r>
        <w:t>Sur le plan humain d’abord, on inflige aux « migrants » une autre mort, symbolique celle-ci, en refusant de les qualifier de « réfugiés ». Certes, les réalités juridiques peuvent différer. Quoique… Mais</w:t>
      </w:r>
      <w:r w:rsidR="00220FC8">
        <w:t>,</w:t>
      </w:r>
      <w:r>
        <w:t xml:space="preserve"> symboliquem</w:t>
      </w:r>
      <w:r w:rsidR="00007692">
        <w:t xml:space="preserve">ent, a-t-on le droit de dénier </w:t>
      </w:r>
      <w:r>
        <w:t>cette humanité à ceux qui nous arrivent, exploités de surcroît par des criminels ?</w:t>
      </w:r>
      <w:r w:rsidR="007333FE">
        <w:t xml:space="preserve"> </w:t>
      </w:r>
    </w:p>
    <w:p w:rsidR="00892B36" w:rsidRDefault="007333FE" w:rsidP="00892B36">
      <w:r>
        <w:t xml:space="preserve">Refuser de </w:t>
      </w:r>
      <w:r w:rsidR="00077D69">
        <w:t xml:space="preserve">les </w:t>
      </w:r>
      <w:r>
        <w:t>qualifier</w:t>
      </w:r>
      <w:r w:rsidR="00892B36">
        <w:t>, c’es</w:t>
      </w:r>
      <w:r>
        <w:t xml:space="preserve">t </w:t>
      </w:r>
      <w:r w:rsidR="00077D69">
        <w:t xml:space="preserve">les </w:t>
      </w:r>
      <w:r>
        <w:t>nier. Et, pour les Européens que nous sommes, c’</w:t>
      </w:r>
      <w:r w:rsidR="00220FC8">
        <w:t>est aussi nous</w:t>
      </w:r>
      <w:r>
        <w:t xml:space="preserve"> renier !</w:t>
      </w:r>
    </w:p>
    <w:p w:rsidR="007333FE" w:rsidRDefault="007333FE" w:rsidP="00892B36">
      <w:r>
        <w:t>Car sur le plan moral, comment peut-on refuser que nos pays tendent la main à ces Syriens ou à ces Africains alors que la France a accueilli… nos grands-parents ? Deviendrions-nous partisans d’une Europe sélective ? Mais de qui se moque-t-on… si ce n’est de nous-mêmes ?</w:t>
      </w:r>
    </w:p>
    <w:p w:rsidR="007333FE" w:rsidRDefault="00254870" w:rsidP="00892B36">
      <w:r>
        <w:t>Sur le plan politique cette fois</w:t>
      </w:r>
      <w:r w:rsidR="007333FE">
        <w:t>, tout le monde sait</w:t>
      </w:r>
      <w:r w:rsidR="00007692">
        <w:t xml:space="preserve"> que, depuis Schengen, </w:t>
      </w:r>
      <w:r w:rsidR="007333FE">
        <w:t>les frontières « extérie</w:t>
      </w:r>
      <w:r>
        <w:t xml:space="preserve">ures » de la Grèce, de l’Italie ou  de l’Espagne </w:t>
      </w:r>
      <w:r w:rsidR="007333FE">
        <w:t xml:space="preserve">sont </w:t>
      </w:r>
      <w:r w:rsidR="007333FE" w:rsidRPr="007333FE">
        <w:rPr>
          <w:b/>
        </w:rPr>
        <w:t>nos</w:t>
      </w:r>
      <w:r w:rsidR="007333FE">
        <w:t xml:space="preserve"> propres frontières ! Alors va-t-on demander </w:t>
      </w:r>
      <w:r w:rsidR="00220FC8">
        <w:t xml:space="preserve">à </w:t>
      </w:r>
      <w:r w:rsidR="007333FE">
        <w:t xml:space="preserve">des Grecs, ruinés, </w:t>
      </w:r>
      <w:r>
        <w:t xml:space="preserve">à </w:t>
      </w:r>
      <w:r w:rsidR="007333FE">
        <w:t xml:space="preserve">des Italiens et </w:t>
      </w:r>
      <w:r>
        <w:t xml:space="preserve">à </w:t>
      </w:r>
      <w:r w:rsidR="007333FE">
        <w:t>des Espagnols aux économies chancelantes, de nous donner bonne conscience en rejetant tout ce beau monde à la mer ?</w:t>
      </w:r>
      <w:r w:rsidR="00220FC8">
        <w:t xml:space="preserve"> Voulons-nous devenir les Ponce Pilate du XXIe siècle ?</w:t>
      </w:r>
    </w:p>
    <w:p w:rsidR="007333FE" w:rsidRDefault="007333FE" w:rsidP="00892B36">
      <w:r>
        <w:t xml:space="preserve">La Cour européenne des droits de l’homme vient de fort opportunément condamner l’Italie, alors que les pêcheurs </w:t>
      </w:r>
      <w:r w:rsidR="00254870">
        <w:t xml:space="preserve">et les garde-côtes </w:t>
      </w:r>
      <w:r w:rsidR="00037407">
        <w:t>italiens accomplisse</w:t>
      </w:r>
      <w:r>
        <w:t>nt quotidiennement des miracles</w:t>
      </w:r>
      <w:r w:rsidR="00077D69">
        <w:t>. Doit-on rappeler que c’est</w:t>
      </w:r>
      <w:r w:rsidR="00552BCF">
        <w:t xml:space="preserve"> d’</w:t>
      </w:r>
      <w:r w:rsidR="00077D69">
        <w:t>êtres humains qu’il s’agit ?</w:t>
      </w:r>
      <w:r>
        <w:t xml:space="preserve">  </w:t>
      </w:r>
    </w:p>
    <w:p w:rsidR="00077D69" w:rsidRDefault="00552BCF" w:rsidP="00892B36">
      <w:r>
        <w:t>Sur le plan politique toujours, peut-on tolérer que nos gouvernements</w:t>
      </w:r>
      <w:r w:rsidR="00007692">
        <w:t xml:space="preserve"> se contentent de</w:t>
      </w:r>
      <w:r>
        <w:t xml:space="preserve"> « </w:t>
      </w:r>
      <w:r w:rsidR="00007692">
        <w:t>gérer</w:t>
      </w:r>
      <w:r>
        <w:t xml:space="preserve"> » cette question en fonction de leur peur de voir monter le Front National local ? </w:t>
      </w:r>
    </w:p>
    <w:p w:rsidR="00077D69" w:rsidRDefault="00552BCF" w:rsidP="00892B36">
      <w:r>
        <w:t xml:space="preserve">Peut-on se résigner à ce que les quotas demandés par le président (de droite) de la Commission </w:t>
      </w:r>
      <w:r w:rsidR="00007692">
        <w:t xml:space="preserve">européenne </w:t>
      </w:r>
      <w:r>
        <w:t xml:space="preserve">soient retoqués par des gouvernements de gauche ? </w:t>
      </w:r>
    </w:p>
    <w:p w:rsidR="00552BCF" w:rsidRDefault="00552BCF" w:rsidP="00892B36">
      <w:r>
        <w:t>Faut-il laisser une chancelière conservatrice lancer des appels à la solidarité dans un silence</w:t>
      </w:r>
      <w:r w:rsidR="00077D69">
        <w:t>…</w:t>
      </w:r>
      <w:r>
        <w:t xml:space="preserve"> assourdissant ?</w:t>
      </w:r>
    </w:p>
    <w:p w:rsidR="00077D69" w:rsidRDefault="00077D69" w:rsidP="00892B36">
      <w:r>
        <w:t>Quand une gestion communautaire de l’Union – qui a existé… – remplacera-t-elle enfin la course à l’échalote des égoïsmes nationaux ?</w:t>
      </w:r>
    </w:p>
    <w:p w:rsidR="00552BCF" w:rsidRDefault="00552BCF" w:rsidP="00892B36">
      <w:r>
        <w:t>Sur le plan historique, l’Europe ne s’est-elle pas construite sur un « plus jamais ça ! » ? Ce n’est certes pas (tout à fait…) la même chose ; mais quand même…</w:t>
      </w:r>
    </w:p>
    <w:p w:rsidR="00552BCF" w:rsidRDefault="00552BCF" w:rsidP="00892B36">
      <w:r>
        <w:lastRenderedPageBreak/>
        <w:t xml:space="preserve">Sur le plan du </w:t>
      </w:r>
      <w:r w:rsidR="001739CC">
        <w:t xml:space="preserve">simple </w:t>
      </w:r>
      <w:r>
        <w:t>bon sens, qu’est-ce que c’est</w:t>
      </w:r>
      <w:r w:rsidR="00077D69">
        <w:t>, last but not least</w:t>
      </w:r>
      <w:r w:rsidR="00220FC8">
        <w:t>,</w:t>
      </w:r>
      <w:r>
        <w:t xml:space="preserve"> que ce mythe de « l’invasion » ? A qui fera-t-on croire que 504 millions d’Européens</w:t>
      </w:r>
      <w:r w:rsidR="00220FC8">
        <w:t xml:space="preserve">, dans une Union plus vaste que les Etats-Unis d’Amérique, </w:t>
      </w:r>
      <w:r>
        <w:t xml:space="preserve"> ne peuvent pas venir en aide à un ou deux millions de réfugiés ?</w:t>
      </w:r>
    </w:p>
    <w:p w:rsidR="00220FC8" w:rsidRDefault="00220FC8" w:rsidP="00892B36">
      <w:r>
        <w:t>J’aimerais rappeler enfin que l’Europe n’</w:t>
      </w:r>
      <w:r w:rsidR="00007692">
        <w:t>a aucune existence physique</w:t>
      </w:r>
      <w:r>
        <w:t>. Il y a les Amériques, l’Afrique, l’Océanie, l’Arctique, l’Antarctique et… l’Eurasie ! L’Europe n’a</w:t>
      </w:r>
      <w:r w:rsidR="00254870">
        <w:t> </w:t>
      </w:r>
      <w:r>
        <w:t xml:space="preserve"> </w:t>
      </w:r>
      <w:r w:rsidR="00254870">
        <w:t>« </w:t>
      </w:r>
      <w:proofErr w:type="spellStart"/>
      <w:r>
        <w:t>qu</w:t>
      </w:r>
      <w:proofErr w:type="spellEnd"/>
      <w:r w:rsidR="00254870">
        <w:t> »</w:t>
      </w:r>
      <w:r>
        <w:t>’une existence morale, culturelle</w:t>
      </w:r>
      <w:r w:rsidR="00007692">
        <w:t>, spirituelle</w:t>
      </w:r>
      <w:r>
        <w:t xml:space="preserve"> et politique ; </w:t>
      </w:r>
      <w:r w:rsidR="00077D69">
        <w:t xml:space="preserve">mais </w:t>
      </w:r>
      <w:r w:rsidR="00254870">
        <w:t>quelle existence ! Car l’Europe est unique puisque</w:t>
      </w:r>
      <w:r>
        <w:t xml:space="preserve"> l’Europe est un projet – et un beau projet… – humaniste. </w:t>
      </w:r>
    </w:p>
    <w:p w:rsidR="00077D69" w:rsidRDefault="00077D69" w:rsidP="00892B36">
      <w:r>
        <w:t>Sur le plan philosophique, démocrates-chrétiens et sociaux-démocrates ont voulu que ce qui nous unit soit plus fort que ce nous sépare. Juste pour nous ?</w:t>
      </w:r>
    </w:p>
    <w:p w:rsidR="00077D69" w:rsidRDefault="00220FC8" w:rsidP="00892B36">
      <w:r>
        <w:t>Je n’</w:t>
      </w:r>
      <w:r w:rsidR="00007692">
        <w:t xml:space="preserve">ose imaginer que ce projet </w:t>
      </w:r>
      <w:r w:rsidR="00254870">
        <w:t xml:space="preserve">européen </w:t>
      </w:r>
      <w:r w:rsidR="00007692">
        <w:t xml:space="preserve">ne soit pas à la </w:t>
      </w:r>
      <w:r w:rsidR="00077D69">
        <w:t>hauteur de la situation.</w:t>
      </w:r>
    </w:p>
    <w:p w:rsidR="00007692" w:rsidRDefault="00077D69" w:rsidP="00892B36">
      <w:r>
        <w:t xml:space="preserve">Je n’ose surtout envisager que </w:t>
      </w:r>
      <w:r w:rsidR="00007692">
        <w:t>nous devions éprouver demain la honte que certains Européens ont dû ressentir hier ou avant-hier…</w:t>
      </w:r>
    </w:p>
    <w:p w:rsidR="00007692" w:rsidRDefault="00007692" w:rsidP="00892B36"/>
    <w:p w:rsidR="00007692" w:rsidRDefault="00007692" w:rsidP="00007692">
      <w:pPr>
        <w:pStyle w:val="Sansinterligne"/>
        <w:jc w:val="right"/>
      </w:pPr>
      <w:r>
        <w:t>Philippe GONNET</w:t>
      </w:r>
    </w:p>
    <w:p w:rsidR="00007692" w:rsidRDefault="00007692" w:rsidP="00007692">
      <w:pPr>
        <w:pStyle w:val="Sansinterligne"/>
        <w:jc w:val="right"/>
      </w:pPr>
      <w:r>
        <w:t>Journaliste</w:t>
      </w:r>
    </w:p>
    <w:p w:rsidR="00007692" w:rsidRDefault="00007692" w:rsidP="00007692">
      <w:pPr>
        <w:pStyle w:val="Sansinterligne"/>
        <w:jc w:val="right"/>
      </w:pPr>
      <w:r>
        <w:t>Vice-président de l’</w:t>
      </w:r>
      <w:proofErr w:type="spellStart"/>
      <w:r>
        <w:t>UpeG</w:t>
      </w:r>
      <w:proofErr w:type="spellEnd"/>
    </w:p>
    <w:p w:rsidR="00220FC8" w:rsidRDefault="00220FC8" w:rsidP="00007692">
      <w:pPr>
        <w:jc w:val="center"/>
      </w:pPr>
      <w:r>
        <w:t xml:space="preserve"> </w:t>
      </w:r>
    </w:p>
    <w:sectPr w:rsidR="002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6"/>
    <w:rsid w:val="00007692"/>
    <w:rsid w:val="00037407"/>
    <w:rsid w:val="00077D69"/>
    <w:rsid w:val="001739CC"/>
    <w:rsid w:val="00220FC8"/>
    <w:rsid w:val="00254870"/>
    <w:rsid w:val="004C308D"/>
    <w:rsid w:val="00552BCF"/>
    <w:rsid w:val="00715DBE"/>
    <w:rsid w:val="007333FE"/>
    <w:rsid w:val="00774FA5"/>
    <w:rsid w:val="00892B36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A0D7C-5C3C-4CEC-9A3A-4671FAA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GONNET Philippe</dc:creator>
  <cp:lastModifiedBy>Katia Zhuk</cp:lastModifiedBy>
  <cp:revision>2</cp:revision>
  <cp:lastPrinted>2015-09-02T18:20:00Z</cp:lastPrinted>
  <dcterms:created xsi:type="dcterms:W3CDTF">2016-08-07T17:02:00Z</dcterms:created>
  <dcterms:modified xsi:type="dcterms:W3CDTF">2016-08-07T17:02:00Z</dcterms:modified>
</cp:coreProperties>
</file>